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 xml:space="preserve">frequentante la classe </w:t>
      </w:r>
      <w:r w:rsidR="00644BE9">
        <w:rPr>
          <w:w w:val="105"/>
        </w:rPr>
        <w:t>I</w:t>
      </w:r>
      <w:r>
        <w:rPr>
          <w:w w:val="105"/>
        </w:rPr>
        <w:t>V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644BE9">
        <w:rPr>
          <w:w w:val="105"/>
        </w:rPr>
        <w:t xml:space="preserve"> </w:t>
      </w:r>
      <w:r>
        <w:rPr>
          <w:w w:val="105"/>
        </w:rPr>
        <w:t>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>Il/la proprio figlio/a a partecipare all’uscita didattica presso</w:t>
      </w:r>
      <w:r w:rsidR="00644BE9">
        <w:t xml:space="preserve"> la città di Siracusa e l’isola di </w:t>
      </w:r>
      <w:proofErr w:type="spellStart"/>
      <w:r w:rsidR="00644BE9">
        <w:t>Ortigia</w:t>
      </w:r>
      <w:proofErr w:type="spellEnd"/>
      <w:r w:rsidR="00C338E5">
        <w:t>,</w:t>
      </w:r>
      <w:r w:rsidR="00644BE9">
        <w:t xml:space="preserve"> </w:t>
      </w:r>
      <w:r>
        <w:rPr>
          <w:w w:val="105"/>
        </w:rPr>
        <w:t>prevista per giorno</w:t>
      </w:r>
      <w:r w:rsidR="00644BE9">
        <w:rPr>
          <w:w w:val="105"/>
        </w:rPr>
        <w:t xml:space="preserve"> 02 maggio 2024</w:t>
      </w:r>
      <w:r w:rsidR="00C338E5">
        <w:rPr>
          <w:w w:val="105"/>
        </w:rPr>
        <w:t>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 8:</w:t>
      </w:r>
      <w:r w:rsidR="00644BE9">
        <w:rPr>
          <w:w w:val="105"/>
        </w:rPr>
        <w:t>0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644BE9">
        <w:rPr>
          <w:w w:val="105"/>
        </w:rPr>
        <w:t>8</w:t>
      </w:r>
      <w:r w:rsidR="00C338E5">
        <w:rPr>
          <w:w w:val="105"/>
        </w:rPr>
        <w:t>:30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CF723F" w:rsidP="00644BE9">
      <w:pPr>
        <w:pStyle w:val="Corpodeltesto"/>
        <w:tabs>
          <w:tab w:val="left" w:pos="5938"/>
          <w:tab w:val="left" w:pos="8110"/>
        </w:tabs>
      </w:pPr>
      <w:r>
        <w:rPr>
          <w:w w:val="105"/>
        </w:rPr>
        <w:t>Paternò,</w:t>
      </w:r>
      <w:r w:rsidR="00644BE9">
        <w:rPr>
          <w:w w:val="105"/>
          <w:u w:val="single"/>
        </w:rPr>
        <w:t xml:space="preserve">                                         </w:t>
      </w:r>
      <w:r>
        <w:rPr>
          <w:w w:val="105"/>
        </w:rPr>
        <w:tab/>
      </w:r>
      <w:r w:rsidR="00644BE9">
        <w:rPr>
          <w:w w:val="105"/>
        </w:rPr>
        <w:t xml:space="preserve">                                </w:t>
      </w:r>
      <w:r>
        <w:t>FIRMADELPADRE</w:t>
      </w:r>
    </w:p>
    <w:p w:rsidR="00644BE9" w:rsidRDefault="00644BE9" w:rsidP="00644BE9">
      <w:pPr>
        <w:pStyle w:val="Corpodeltesto"/>
        <w:tabs>
          <w:tab w:val="left" w:pos="5938"/>
          <w:tab w:val="left" w:pos="8110"/>
        </w:tabs>
      </w:pPr>
    </w:p>
    <w:p w:rsidR="00EB365F" w:rsidRDefault="00FF287F">
      <w:pPr>
        <w:pStyle w:val="Corpodeltesto"/>
        <w:spacing w:before="10"/>
        <w:rPr>
          <w:sz w:val="19"/>
        </w:rPr>
      </w:pPr>
      <w:r w:rsidRPr="00FF287F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FF287F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351554"/>
    <w:rsid w:val="00644BE9"/>
    <w:rsid w:val="00826B0D"/>
    <w:rsid w:val="009327CF"/>
    <w:rsid w:val="009C6460"/>
    <w:rsid w:val="00BC6DCE"/>
    <w:rsid w:val="00C338E5"/>
    <w:rsid w:val="00CF723F"/>
    <w:rsid w:val="00D12640"/>
    <w:rsid w:val="00EB365F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2024-03-19T12:04:00Z</dcterms:created>
  <dcterms:modified xsi:type="dcterms:W3CDTF">2024-03-19T12:04:00Z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